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05-238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18810586230901068379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18810586230901068379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546585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18810586230901068379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0412365400725002382420118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